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25"/>
        <w:tblW w:w="10748" w:type="dxa"/>
        <w:tblBorders>
          <w:top w:val="nil"/>
          <w:left w:val="nil"/>
          <w:right w:val="nil"/>
        </w:tblBorders>
        <w:tblLayout w:type="fixed"/>
        <w:tblLook w:val="0000" w:firstRow="0" w:lastRow="0" w:firstColumn="0" w:lastColumn="0" w:noHBand="0" w:noVBand="0"/>
      </w:tblPr>
      <w:tblGrid>
        <w:gridCol w:w="4358"/>
        <w:gridCol w:w="236"/>
        <w:gridCol w:w="6154"/>
      </w:tblGrid>
      <w:tr xmlns:wp14="http://schemas.microsoft.com/office/word/2010/wordml" w:rsidRPr="000B21E3" w:rsidR="005F6D9D" w:rsidTr="11F7A096" w14:paraId="13BD386B" wp14:textId="77777777">
        <w:tblPrEx>
          <w:tblCellMar>
            <w:top w:w="0" w:type="dxa"/>
            <w:bottom w:w="0" w:type="dxa"/>
          </w:tblCellMar>
        </w:tblPrEx>
        <w:trPr>
          <w:trHeight w:val="1077"/>
        </w:trPr>
        <w:tc>
          <w:tcPr>
            <w:tcW w:w="4358" w:type="dxa"/>
            <w:tcMar>
              <w:top w:w="40" w:type="nil"/>
              <w:right w:w="40" w:type="nil"/>
            </w:tcMar>
            <w:vAlign w:val="center"/>
          </w:tcPr>
          <w:p w:rsidRPr="000B21E3" w:rsidR="005F6D9D" w:rsidP="005F6D9D" w:rsidRDefault="005F6D9D" w14:paraId="447B589A" wp14:textId="77777777">
            <w:pPr>
              <w:widowControl w:val="0"/>
              <w:autoSpaceDE w:val="0"/>
              <w:autoSpaceDN w:val="0"/>
              <w:adjustRightInd w:val="0"/>
              <w:rPr>
                <w:rFonts w:ascii="Arial-BoldMT" w:hAnsi="Arial-BoldMT"/>
                <w:b/>
                <w:sz w:val="18"/>
                <w:szCs w:val="28"/>
              </w:rPr>
            </w:pPr>
            <w:r w:rsidRPr="000B21E3">
              <w:rPr>
                <w:rFonts w:ascii="Arial-BoldMT" w:hAnsi="Arial-BoldMT"/>
                <w:b/>
                <w:sz w:val="18"/>
                <w:szCs w:val="28"/>
              </w:rPr>
              <w:t xml:space="preserve">______ I HAVE READ AND UNDERSTAND </w:t>
            </w:r>
          </w:p>
          <w:p w:rsidRPr="000B21E3" w:rsidR="005F6D9D" w:rsidP="005F6D9D" w:rsidRDefault="005F6D9D" w14:paraId="1D3DDE2B" wp14:textId="77777777">
            <w:pPr>
              <w:widowControl w:val="0"/>
              <w:autoSpaceDE w:val="0"/>
              <w:autoSpaceDN w:val="0"/>
              <w:adjustRightInd w:val="0"/>
              <w:rPr>
                <w:rFonts w:ascii="Arial-BoldMT" w:hAnsi="Arial-BoldMT"/>
                <w:b/>
                <w:sz w:val="18"/>
                <w:szCs w:val="28"/>
              </w:rPr>
            </w:pPr>
            <w:r w:rsidRPr="000B21E3">
              <w:rPr>
                <w:rFonts w:ascii="Arial-BoldMT" w:hAnsi="Arial-BoldMT"/>
                <w:b/>
                <w:sz w:val="18"/>
                <w:szCs w:val="28"/>
              </w:rPr>
              <w:t xml:space="preserve">           THE SAFETY RULES</w:t>
            </w:r>
          </w:p>
        </w:tc>
        <w:tc>
          <w:tcPr>
            <w:tcW w:w="236" w:type="dxa"/>
            <w:tcMar>
              <w:top w:w="40" w:type="nil"/>
              <w:right w:w="40" w:type="nil"/>
            </w:tcMar>
            <w:vAlign w:val="center"/>
          </w:tcPr>
          <w:p w:rsidRPr="000B21E3" w:rsidR="005F6D9D" w:rsidP="005F6D9D" w:rsidRDefault="005F6D9D" w14:paraId="672A6659" wp14:textId="77777777">
            <w:pPr>
              <w:widowControl w:val="0"/>
              <w:autoSpaceDE w:val="0"/>
              <w:autoSpaceDN w:val="0"/>
              <w:adjustRightInd w:val="0"/>
              <w:jc w:val="center"/>
              <w:rPr>
                <w:rFonts w:ascii="Arial-BoldMT" w:hAnsi="Arial-BoldMT"/>
                <w:b/>
                <w:sz w:val="18"/>
                <w:szCs w:val="28"/>
              </w:rPr>
            </w:pPr>
          </w:p>
        </w:tc>
        <w:tc>
          <w:tcPr>
            <w:tcW w:w="6154" w:type="dxa"/>
            <w:tcMar>
              <w:top w:w="40" w:type="nil"/>
              <w:right w:w="40" w:type="nil"/>
            </w:tcMar>
            <w:vAlign w:val="center"/>
          </w:tcPr>
          <w:p w:rsidRPr="000B21E3" w:rsidR="005F6D9D" w:rsidP="005F6D9D" w:rsidRDefault="005F6D9D" w14:paraId="442A5377"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 xml:space="preserve">Black Tiger Airsoft, </w:t>
            </w:r>
          </w:p>
          <w:p w:rsidRPr="000B21E3" w:rsidR="005F6D9D" w:rsidP="005F6D9D" w:rsidRDefault="005F6D9D" w14:paraId="02564748"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Organized Airsoft Games</w:t>
            </w:r>
          </w:p>
        </w:tc>
      </w:tr>
      <w:tr xmlns:wp14="http://schemas.microsoft.com/office/word/2010/wordml" w:rsidRPr="000B21E3" w:rsidR="005F6D9D" w:rsidTr="11F7A096" w14:paraId="2DD5494D" wp14:textId="77777777">
        <w:tblPrEx>
          <w:tblBorders>
            <w:top w:val="none" w:color="auto" w:sz="0" w:space="0"/>
          </w:tblBorders>
          <w:tblCellMar>
            <w:top w:w="0" w:type="dxa"/>
            <w:bottom w:w="0" w:type="dxa"/>
          </w:tblCellMar>
        </w:tblPrEx>
        <w:trPr>
          <w:trHeight w:val="4479"/>
        </w:trPr>
        <w:tc>
          <w:tcPr>
            <w:tcW w:w="10747" w:type="dxa"/>
            <w:gridSpan w:val="3"/>
            <w:tcBorders>
              <w:top w:val="single" w:color="000000" w:themeColor="text1" w:sz="0"/>
            </w:tcBorders>
            <w:tcMar>
              <w:top w:w="40" w:type="nil"/>
              <w:right w:w="40" w:type="nil"/>
            </w:tcMar>
            <w:vAlign w:val="center"/>
          </w:tcPr>
          <w:p w:rsidRPr="000B21E3" w:rsidR="005F6D9D" w:rsidP="005F6D9D" w:rsidRDefault="005F6D9D" w14:paraId="71EE3C36" wp14:textId="77777777">
            <w:pPr>
              <w:widowControl w:val="0"/>
              <w:autoSpaceDE w:val="0"/>
              <w:autoSpaceDN w:val="0"/>
              <w:adjustRightInd w:val="0"/>
              <w:spacing w:after="360"/>
              <w:jc w:val="center"/>
              <w:rPr>
                <w:rFonts w:ascii="Arial-BoldMT" w:hAnsi="Arial-BoldMT"/>
                <w:b/>
                <w:sz w:val="18"/>
                <w:szCs w:val="28"/>
              </w:rPr>
            </w:pPr>
            <w:r w:rsidRPr="000B21E3">
              <w:rPr>
                <w:rFonts w:ascii="Arial-BoldMT" w:hAnsi="Arial-BoldMT"/>
                <w:b/>
                <w:sz w:val="18"/>
                <w:szCs w:val="28"/>
              </w:rPr>
              <w:t>RELEASE AND WAIVER OF LIABILITY, ASSUMPTION OF RISK, AND INDEMNITY AGREEMENT ("AGREEMENT")</w:t>
            </w:r>
          </w:p>
          <w:p w:rsidRPr="000B21E3" w:rsidR="005F6D9D" w:rsidP="005F6D9D" w:rsidRDefault="005F6D9D" w14:paraId="5C7050BE" wp14:textId="77777777">
            <w:pPr>
              <w:widowControl w:val="0"/>
              <w:autoSpaceDE w:val="0"/>
              <w:autoSpaceDN w:val="0"/>
              <w:adjustRightInd w:val="0"/>
              <w:rPr>
                <w:rFonts w:ascii="Arial-BoldMT" w:hAnsi="Arial-BoldMT"/>
                <w:b/>
                <w:sz w:val="18"/>
                <w:szCs w:val="28"/>
              </w:rPr>
            </w:pPr>
            <w:r w:rsidRPr="000B21E3">
              <w:rPr>
                <w:rFonts w:ascii="Arial-BoldMT" w:hAnsi="Arial-BoldMT"/>
                <w:b/>
                <w:sz w:val="18"/>
                <w:szCs w:val="28"/>
              </w:rPr>
              <w:t>In consideration of participating in airsoft games organized by Black Tiger Airsoft,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this event takes place, or the negligence of the “</w:t>
            </w:r>
            <w:proofErr w:type="spellStart"/>
            <w:r w:rsidRPr="000B21E3">
              <w:rPr>
                <w:rFonts w:ascii="Arial-BoldMT" w:hAnsi="Arial-BoldMT"/>
                <w:b/>
                <w:sz w:val="18"/>
                <w:szCs w:val="28"/>
              </w:rPr>
              <w:t>releasees</w:t>
            </w:r>
            <w:proofErr w:type="spellEnd"/>
            <w:r w:rsidRPr="000B21E3">
              <w:rPr>
                <w:rFonts w:ascii="Arial-BoldMT" w:hAnsi="Arial-BoldMT"/>
                <w:b/>
                <w:sz w:val="18"/>
                <w:szCs w:val="28"/>
              </w:rPr>
              <w:t xml:space="preserve">” named below; and that there may be other risks either not known to me or not readily foreseeable at this time; and I fully accept and assume all such risks and all responsibility for loses, cost, and damages I incur as a result of my participation in the Activity. </w:t>
            </w:r>
          </w:p>
          <w:p w:rsidRPr="000B21E3" w:rsidR="005F6D9D" w:rsidP="005F6D9D" w:rsidRDefault="005F6D9D" w14:paraId="0A37501D" wp14:textId="77777777">
            <w:pPr>
              <w:widowControl w:val="0"/>
              <w:autoSpaceDE w:val="0"/>
              <w:autoSpaceDN w:val="0"/>
              <w:adjustRightInd w:val="0"/>
              <w:rPr>
                <w:rFonts w:ascii="Arial-BoldMT" w:hAnsi="Arial-BoldMT"/>
                <w:b/>
                <w:sz w:val="18"/>
                <w:szCs w:val="28"/>
              </w:rPr>
            </w:pPr>
          </w:p>
          <w:p w:rsidRPr="000B21E3" w:rsidR="005F6D9D" w:rsidP="11F7A096" w:rsidRDefault="005F6D9D" w14:paraId="0F0957D0" wp14:textId="4D838588">
            <w:pPr>
              <w:widowControl w:val="0"/>
              <w:autoSpaceDE w:val="0"/>
              <w:autoSpaceDN w:val="0"/>
              <w:adjustRightInd w:val="0"/>
              <w:rPr>
                <w:rFonts w:ascii="Arial-BoldMT" w:hAnsi="Arial-BoldMT"/>
                <w:b w:val="1"/>
                <w:bCs w:val="1"/>
                <w:sz w:val="18"/>
                <w:szCs w:val="18"/>
              </w:rPr>
            </w:pPr>
            <w:r w:rsidRPr="11F7A096" w:rsidR="11F7A096">
              <w:rPr>
                <w:rFonts w:ascii="Arial-BoldMT" w:hAnsi="Arial-BoldMT"/>
                <w:b w:val="1"/>
                <w:bCs w:val="1"/>
                <w:sz w:val="18"/>
                <w:szCs w:val="18"/>
              </w:rPr>
              <w:t xml:space="preserve">I hereby release, discharge, and covenant not to sue Black Tiger Airsoft, Legionnaire Airsoft LLC, Daniel Mcknight, Black Tiger Airsoft’s respective administrators, directors, agents, officers, volunteers, and employees, other participants, any sponsors, advertisers, vendors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airsoft operations and future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rsidRPr="000B21E3" w:rsidR="005F6D9D" w:rsidP="005F6D9D" w:rsidRDefault="005F6D9D" w14:paraId="5DAB6C7B" wp14:textId="77777777">
            <w:pPr>
              <w:widowControl w:val="0"/>
              <w:autoSpaceDE w:val="0"/>
              <w:autoSpaceDN w:val="0"/>
              <w:adjustRightInd w:val="0"/>
              <w:rPr>
                <w:rFonts w:ascii="Arial-BoldMT" w:hAnsi="Arial-BoldMT"/>
                <w:b/>
                <w:sz w:val="18"/>
                <w:szCs w:val="28"/>
              </w:rPr>
            </w:pPr>
          </w:p>
          <w:p w:rsidRPr="000B21E3" w:rsidR="005F6D9D" w:rsidP="005F6D9D" w:rsidRDefault="005F6D9D" w14:paraId="4B1D768F" wp14:textId="77777777">
            <w:pPr>
              <w:widowControl w:val="0"/>
              <w:autoSpaceDE w:val="0"/>
              <w:autoSpaceDN w:val="0"/>
              <w:adjustRightInd w:val="0"/>
              <w:rPr>
                <w:rFonts w:ascii="Arial-BoldMT" w:hAnsi="Arial-BoldMT"/>
                <w:b/>
                <w:sz w:val="18"/>
                <w:szCs w:val="28"/>
              </w:rPr>
            </w:pPr>
            <w:r w:rsidRPr="000B21E3">
              <w:rPr>
                <w:rFonts w:ascii="Arial-BoldMT" w:hAnsi="Arial-BoldMT"/>
                <w:b/>
                <w:sz w:val="18"/>
                <w:szCs w:val="28"/>
              </w:rPr>
              <w:t>I have read the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effect.</w:t>
            </w:r>
          </w:p>
        </w:tc>
      </w:tr>
      <w:tr xmlns:wp14="http://schemas.microsoft.com/office/word/2010/wordml" w:rsidRPr="000B21E3" w:rsidR="005F6D9D" w:rsidTr="11F7A096" w14:paraId="7DBE9D8A" wp14:textId="77777777">
        <w:tblPrEx>
          <w:tblBorders>
            <w:top w:val="none" w:color="auto" w:sz="0" w:space="0"/>
          </w:tblBorders>
          <w:tblCellMar>
            <w:top w:w="0" w:type="dxa"/>
            <w:bottom w:w="0" w:type="dxa"/>
          </w:tblCellMar>
        </w:tblPrEx>
        <w:trPr>
          <w:trHeight w:val="604"/>
        </w:trPr>
        <w:tc>
          <w:tcPr>
            <w:tcW w:w="4358" w:type="dxa"/>
            <w:tcBorders>
              <w:top w:val="single" w:color="000000" w:themeColor="text1" w:sz="0"/>
            </w:tcBorders>
            <w:tcMar>
              <w:top w:w="40" w:type="nil"/>
              <w:right w:w="40" w:type="nil"/>
            </w:tcMar>
            <w:vAlign w:val="center"/>
          </w:tcPr>
          <w:p w:rsidRPr="000B21E3" w:rsidR="005F6D9D" w:rsidP="005F6D9D" w:rsidRDefault="005F6D9D" w14:paraId="76B851F8"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25712CEA"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Printed name of participant</w:t>
            </w:r>
          </w:p>
        </w:tc>
        <w:tc>
          <w:tcPr>
            <w:tcW w:w="236" w:type="dxa"/>
            <w:tcBorders>
              <w:top w:val="single" w:color="000000" w:themeColor="text1" w:sz="0"/>
            </w:tcBorders>
            <w:tcMar>
              <w:top w:w="40" w:type="nil"/>
              <w:right w:w="40" w:type="nil"/>
            </w:tcMar>
            <w:vAlign w:val="center"/>
          </w:tcPr>
          <w:p w:rsidRPr="000B21E3" w:rsidR="005F6D9D" w:rsidP="005F6D9D" w:rsidRDefault="005F6D9D" w14:paraId="02EB378F" wp14:textId="77777777">
            <w:pPr>
              <w:widowControl w:val="0"/>
              <w:autoSpaceDE w:val="0"/>
              <w:autoSpaceDN w:val="0"/>
              <w:adjustRightInd w:val="0"/>
              <w:jc w:val="center"/>
              <w:rPr>
                <w:rFonts w:ascii="Arial-BoldMT" w:hAnsi="Arial-BoldMT"/>
                <w:b/>
                <w:sz w:val="18"/>
                <w:szCs w:val="28"/>
              </w:rPr>
            </w:pPr>
          </w:p>
        </w:tc>
        <w:tc>
          <w:tcPr>
            <w:tcW w:w="6154" w:type="dxa"/>
            <w:tcBorders>
              <w:top w:val="single" w:color="000000" w:themeColor="text1" w:sz="0"/>
            </w:tcBorders>
            <w:tcMar>
              <w:top w:w="40" w:type="nil"/>
              <w:right w:w="40" w:type="nil"/>
            </w:tcMar>
            <w:vAlign w:val="center"/>
          </w:tcPr>
          <w:p w:rsidRPr="000B21E3" w:rsidR="005F6D9D" w:rsidP="005F6D9D" w:rsidRDefault="005F6D9D" w14:paraId="4C086494"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41299266"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Today's Date</w:t>
            </w:r>
          </w:p>
        </w:tc>
      </w:tr>
      <w:tr xmlns:wp14="http://schemas.microsoft.com/office/word/2010/wordml" w:rsidRPr="000B21E3" w:rsidR="005F6D9D" w:rsidTr="11F7A096" w14:paraId="668B832F" wp14:textId="77777777">
        <w:tblPrEx>
          <w:tblBorders>
            <w:top w:val="none" w:color="auto" w:sz="0" w:space="0"/>
          </w:tblBorders>
          <w:tblCellMar>
            <w:top w:w="0" w:type="dxa"/>
            <w:bottom w:w="0" w:type="dxa"/>
          </w:tblCellMar>
        </w:tblPrEx>
        <w:trPr>
          <w:trHeight w:val="755"/>
        </w:trPr>
        <w:tc>
          <w:tcPr>
            <w:tcW w:w="4358" w:type="dxa"/>
            <w:tcBorders>
              <w:top w:val="single" w:color="000000" w:themeColor="text1" w:sz="0"/>
            </w:tcBorders>
            <w:tcMar>
              <w:top w:w="40" w:type="nil"/>
              <w:right w:w="40" w:type="nil"/>
            </w:tcMar>
            <w:vAlign w:val="center"/>
          </w:tcPr>
          <w:p w:rsidRPr="000B21E3" w:rsidR="005F6D9D" w:rsidP="005F6D9D" w:rsidRDefault="005F6D9D" w14:paraId="10C7B272"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60EB3B42"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Signature of Participant</w:t>
            </w:r>
          </w:p>
        </w:tc>
        <w:tc>
          <w:tcPr>
            <w:tcW w:w="236" w:type="dxa"/>
            <w:tcBorders>
              <w:top w:val="single" w:color="000000" w:themeColor="text1" w:sz="0"/>
            </w:tcBorders>
            <w:tcMar>
              <w:top w:w="40" w:type="nil"/>
              <w:right w:w="40" w:type="nil"/>
            </w:tcMar>
            <w:vAlign w:val="center"/>
          </w:tcPr>
          <w:p w:rsidRPr="000B21E3" w:rsidR="005F6D9D" w:rsidP="005F6D9D" w:rsidRDefault="005F6D9D" w14:paraId="6A05A809" wp14:textId="77777777">
            <w:pPr>
              <w:widowControl w:val="0"/>
              <w:autoSpaceDE w:val="0"/>
              <w:autoSpaceDN w:val="0"/>
              <w:adjustRightInd w:val="0"/>
              <w:jc w:val="center"/>
              <w:rPr>
                <w:rFonts w:ascii="Arial-BoldMT" w:hAnsi="Arial-BoldMT"/>
                <w:b/>
                <w:sz w:val="18"/>
                <w:szCs w:val="28"/>
              </w:rPr>
            </w:pPr>
          </w:p>
        </w:tc>
        <w:tc>
          <w:tcPr>
            <w:tcW w:w="6154" w:type="dxa"/>
            <w:tcBorders>
              <w:top w:val="single" w:color="000000" w:themeColor="text1" w:sz="0"/>
            </w:tcBorders>
            <w:tcMar>
              <w:top w:w="40" w:type="nil"/>
              <w:right w:w="40" w:type="nil"/>
            </w:tcMar>
            <w:vAlign w:val="center"/>
          </w:tcPr>
          <w:p w:rsidRPr="000B21E3" w:rsidR="005F6D9D" w:rsidP="005F6D9D" w:rsidRDefault="005F6D9D" w14:paraId="63DE654B"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1A3809C6"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Date of Birth  &amp;   Age</w:t>
            </w:r>
          </w:p>
        </w:tc>
      </w:tr>
      <w:tr xmlns:wp14="http://schemas.microsoft.com/office/word/2010/wordml" w:rsidRPr="000B21E3" w:rsidR="005F6D9D" w:rsidTr="11F7A096" w14:paraId="6CAC133B" wp14:textId="77777777">
        <w:tblPrEx>
          <w:tblBorders>
            <w:top w:val="none" w:color="auto" w:sz="0" w:space="0"/>
          </w:tblBorders>
          <w:tblCellMar>
            <w:top w:w="0" w:type="dxa"/>
            <w:bottom w:w="0" w:type="dxa"/>
          </w:tblCellMar>
        </w:tblPrEx>
        <w:trPr>
          <w:trHeight w:val="431"/>
        </w:trPr>
        <w:tc>
          <w:tcPr>
            <w:tcW w:w="4358" w:type="dxa"/>
            <w:tcBorders>
              <w:top w:val="single" w:color="000000" w:themeColor="text1" w:sz="0"/>
            </w:tcBorders>
            <w:tcMar>
              <w:top w:w="40" w:type="nil"/>
              <w:right w:w="40" w:type="nil"/>
            </w:tcMar>
            <w:vAlign w:val="center"/>
          </w:tcPr>
          <w:p w:rsidRPr="000B21E3" w:rsidR="005F6D9D" w:rsidP="005F6D9D" w:rsidRDefault="005F6D9D" w14:paraId="1CD95E1F"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Emergency Contact # ____________________                                   </w:t>
            </w:r>
          </w:p>
        </w:tc>
        <w:tc>
          <w:tcPr>
            <w:tcW w:w="236" w:type="dxa"/>
            <w:tcBorders>
              <w:top w:val="single" w:color="000000" w:themeColor="text1" w:sz="0"/>
            </w:tcBorders>
            <w:tcMar>
              <w:top w:w="40" w:type="nil"/>
              <w:right w:w="40" w:type="nil"/>
            </w:tcMar>
            <w:vAlign w:val="center"/>
          </w:tcPr>
          <w:p w:rsidRPr="000B21E3" w:rsidR="005F6D9D" w:rsidP="005F6D9D" w:rsidRDefault="005F6D9D" w14:paraId="5A39BBE3" wp14:textId="77777777">
            <w:pPr>
              <w:widowControl w:val="0"/>
              <w:autoSpaceDE w:val="0"/>
              <w:autoSpaceDN w:val="0"/>
              <w:adjustRightInd w:val="0"/>
              <w:jc w:val="center"/>
              <w:rPr>
                <w:rFonts w:ascii="Arial-BoldMT" w:hAnsi="Arial-BoldMT"/>
                <w:b/>
                <w:sz w:val="18"/>
                <w:szCs w:val="28"/>
              </w:rPr>
            </w:pPr>
          </w:p>
        </w:tc>
        <w:tc>
          <w:tcPr>
            <w:tcW w:w="6154" w:type="dxa"/>
            <w:tcBorders>
              <w:top w:val="single" w:color="000000" w:themeColor="text1" w:sz="0"/>
            </w:tcBorders>
            <w:tcMar>
              <w:top w:w="40" w:type="nil"/>
              <w:right w:w="40" w:type="nil"/>
            </w:tcMar>
            <w:vAlign w:val="center"/>
          </w:tcPr>
          <w:p w:rsidRPr="000B21E3" w:rsidR="005F6D9D" w:rsidP="005F6D9D" w:rsidRDefault="005F6D9D" w14:paraId="58302BBE"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w:t>
            </w:r>
          </w:p>
          <w:p w:rsidRPr="000B21E3" w:rsidR="005F6D9D" w:rsidP="005F6D9D" w:rsidRDefault="005F6D9D" w14:paraId="6E9EF7E7"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E-mail Address</w:t>
            </w:r>
          </w:p>
        </w:tc>
      </w:tr>
      <w:tr xmlns:wp14="http://schemas.microsoft.com/office/word/2010/wordml" w:rsidRPr="000B21E3" w:rsidR="005F6D9D" w:rsidTr="11F7A096" w14:paraId="12C0793E" wp14:textId="77777777">
        <w:tblPrEx>
          <w:tblBorders>
            <w:top w:val="none" w:color="auto" w:sz="0" w:space="0"/>
          </w:tblBorders>
          <w:tblCellMar>
            <w:top w:w="0" w:type="dxa"/>
            <w:bottom w:w="0" w:type="dxa"/>
          </w:tblCellMar>
        </w:tblPrEx>
        <w:trPr>
          <w:trHeight w:val="1939"/>
        </w:trPr>
        <w:tc>
          <w:tcPr>
            <w:tcW w:w="10747" w:type="dxa"/>
            <w:gridSpan w:val="3"/>
            <w:tcBorders>
              <w:top w:val="single" w:color="000000" w:themeColor="text1" w:sz="0"/>
            </w:tcBorders>
            <w:tcMar>
              <w:top w:w="40" w:type="nil"/>
              <w:right w:w="40" w:type="nil"/>
            </w:tcMar>
            <w:vAlign w:val="center"/>
          </w:tcPr>
          <w:p w:rsidRPr="000B21E3" w:rsidR="005F6D9D" w:rsidP="005F6D9D" w:rsidRDefault="005F6D9D" w14:paraId="41C8F396" wp14:textId="77777777">
            <w:pPr>
              <w:widowControl w:val="0"/>
              <w:autoSpaceDE w:val="0"/>
              <w:autoSpaceDN w:val="0"/>
              <w:adjustRightInd w:val="0"/>
              <w:rPr>
                <w:rFonts w:ascii="Arial-BoldMT" w:hAnsi="Arial-BoldMT"/>
                <w:b/>
                <w:sz w:val="18"/>
                <w:szCs w:val="28"/>
              </w:rPr>
            </w:pPr>
          </w:p>
          <w:p w:rsidRPr="000B21E3" w:rsidR="005F6D9D" w:rsidP="005F6D9D" w:rsidRDefault="005F6D9D" w14:paraId="70186E0F" wp14:textId="77777777">
            <w:pPr>
              <w:widowControl w:val="0"/>
              <w:autoSpaceDE w:val="0"/>
              <w:autoSpaceDN w:val="0"/>
              <w:adjustRightInd w:val="0"/>
              <w:rPr>
                <w:rFonts w:ascii="Arial-BoldMT" w:hAnsi="Arial-BoldMT"/>
                <w:b/>
                <w:sz w:val="18"/>
                <w:szCs w:val="28"/>
              </w:rPr>
            </w:pPr>
            <w:r w:rsidRPr="000B21E3">
              <w:rPr>
                <w:rFonts w:ascii="Arial-BoldMT" w:hAnsi="Arial-BoldMT"/>
                <w:b/>
                <w:sz w:val="18"/>
                <w:szCs w:val="28"/>
              </w:rPr>
              <w:t>PARENTAL CONSENT</w:t>
            </w:r>
          </w:p>
          <w:p w:rsidRPr="000B21E3" w:rsidR="005F6D9D" w:rsidP="005F6D9D" w:rsidRDefault="005F6D9D" w14:paraId="476991CF" wp14:textId="77777777">
            <w:pPr>
              <w:widowControl w:val="0"/>
              <w:autoSpaceDE w:val="0"/>
              <w:autoSpaceDN w:val="0"/>
              <w:adjustRightInd w:val="0"/>
              <w:rPr>
                <w:rFonts w:ascii="Arial-BoldMT" w:hAnsi="Arial-BoldMT"/>
                <w:b/>
                <w:sz w:val="18"/>
                <w:szCs w:val="28"/>
              </w:rPr>
            </w:pPr>
            <w:r w:rsidRPr="000B21E3">
              <w:rPr>
                <w:rFonts w:ascii="Arial-BoldMT" w:hAnsi="Arial-BoldMT"/>
                <w:b/>
                <w:sz w:val="18"/>
                <w:szCs w:val="28"/>
              </w:rPr>
              <w:t xml:space="preserve">AND I, the minor’s parent and/or legal guardian, understand that nature of the above referenced activities and the Minor’s experience and capabilities and believe that minor to be qualified to participate in such activity. I hereby Release, discharge, covenant not to sue and AGREE TO INDEMNIFY AND SAVE AND HOLD HARMLESS each of the </w:t>
            </w:r>
            <w:proofErr w:type="spellStart"/>
            <w:r w:rsidRPr="000B21E3">
              <w:rPr>
                <w:rFonts w:ascii="Arial-BoldMT" w:hAnsi="Arial-BoldMT"/>
                <w:b/>
                <w:sz w:val="18"/>
                <w:szCs w:val="28"/>
              </w:rPr>
              <w:t>Releasees</w:t>
            </w:r>
            <w:proofErr w:type="spellEnd"/>
            <w:r w:rsidRPr="000B21E3">
              <w:rPr>
                <w:rFonts w:ascii="Arial-BoldMT" w:hAnsi="Arial-BoldMT"/>
                <w:b/>
                <w:sz w:val="18"/>
                <w:szCs w:val="28"/>
              </w:rPr>
              <w:t xml:space="preserve"> from all liability, claims, demands, losses or damages on the minor’s account caused or alleged to have been caused in whole or in part by the negligence of the </w:t>
            </w:r>
            <w:proofErr w:type="spellStart"/>
            <w:r w:rsidRPr="000B21E3">
              <w:rPr>
                <w:rFonts w:ascii="Arial-BoldMT" w:hAnsi="Arial-BoldMT"/>
                <w:b/>
                <w:sz w:val="18"/>
                <w:szCs w:val="28"/>
              </w:rPr>
              <w:t>Releasees</w:t>
            </w:r>
            <w:proofErr w:type="spellEnd"/>
            <w:r w:rsidRPr="000B21E3">
              <w:rPr>
                <w:rFonts w:ascii="Arial-BoldMT" w:hAnsi="Arial-BoldMT"/>
                <w:b/>
                <w:sz w:val="18"/>
                <w:szCs w:val="28"/>
              </w:rPr>
              <w:t xml:space="preserve"> or otherwise, including negligent airsoft operations, and further agree that if, despite this release, I, the minor, or anyone on the minor’s behalf makes a claim against any of the above </w:t>
            </w:r>
            <w:proofErr w:type="spellStart"/>
            <w:r w:rsidRPr="000B21E3">
              <w:rPr>
                <w:rFonts w:ascii="Arial-BoldMT" w:hAnsi="Arial-BoldMT"/>
                <w:b/>
                <w:sz w:val="18"/>
                <w:szCs w:val="28"/>
              </w:rPr>
              <w:t>Releasees</w:t>
            </w:r>
            <w:proofErr w:type="spellEnd"/>
            <w:r w:rsidRPr="000B21E3">
              <w:rPr>
                <w:rFonts w:ascii="Arial-BoldMT" w:hAnsi="Arial-BoldMT"/>
                <w:b/>
                <w:sz w:val="18"/>
                <w:szCs w:val="28"/>
              </w:rPr>
              <w:t xml:space="preserve">, I WILL INDEMNIFY, SAVE AND HOLD HARMLESS each of the </w:t>
            </w:r>
            <w:proofErr w:type="spellStart"/>
            <w:r w:rsidRPr="000B21E3">
              <w:rPr>
                <w:rFonts w:ascii="Arial-BoldMT" w:hAnsi="Arial-BoldMT"/>
                <w:b/>
                <w:sz w:val="18"/>
                <w:szCs w:val="28"/>
              </w:rPr>
              <w:t>Releasees</w:t>
            </w:r>
            <w:proofErr w:type="spellEnd"/>
            <w:r w:rsidRPr="000B21E3">
              <w:rPr>
                <w:rFonts w:ascii="Arial-BoldMT" w:hAnsi="Arial-BoldMT"/>
                <w:b/>
                <w:sz w:val="18"/>
                <w:szCs w:val="28"/>
              </w:rPr>
              <w:t xml:space="preserve"> from any litigation expenses, attorney fees, loss liability, damage, or cost any </w:t>
            </w:r>
            <w:proofErr w:type="spellStart"/>
            <w:r w:rsidRPr="000B21E3">
              <w:rPr>
                <w:rFonts w:ascii="Arial-BoldMT" w:hAnsi="Arial-BoldMT"/>
                <w:b/>
                <w:sz w:val="18"/>
                <w:szCs w:val="28"/>
              </w:rPr>
              <w:t>Releasee</w:t>
            </w:r>
            <w:proofErr w:type="spellEnd"/>
            <w:r w:rsidRPr="000B21E3">
              <w:rPr>
                <w:rFonts w:ascii="Arial-BoldMT" w:hAnsi="Arial-BoldMT"/>
                <w:b/>
                <w:sz w:val="18"/>
                <w:szCs w:val="28"/>
              </w:rPr>
              <w:t xml:space="preserve"> may incur as a result of any such claim.</w:t>
            </w:r>
          </w:p>
          <w:p w:rsidRPr="000B21E3" w:rsidR="005F6D9D" w:rsidP="005F6D9D" w:rsidRDefault="005F6D9D" w14:paraId="72A3D3EC" wp14:textId="77777777">
            <w:pPr>
              <w:widowControl w:val="0"/>
              <w:autoSpaceDE w:val="0"/>
              <w:autoSpaceDN w:val="0"/>
              <w:adjustRightInd w:val="0"/>
              <w:rPr>
                <w:rFonts w:ascii="Arial-BoldMT" w:hAnsi="Arial-BoldMT"/>
                <w:b/>
                <w:sz w:val="18"/>
                <w:szCs w:val="28"/>
              </w:rPr>
            </w:pPr>
          </w:p>
        </w:tc>
      </w:tr>
      <w:tr xmlns:wp14="http://schemas.microsoft.com/office/word/2010/wordml" w:rsidRPr="000B21E3" w:rsidR="005F6D9D" w:rsidTr="11F7A096" w14:paraId="23E9F8A7" wp14:textId="77777777">
        <w:tblPrEx>
          <w:tblBorders>
            <w:top w:val="none" w:color="auto" w:sz="0" w:space="0"/>
          </w:tblBorders>
          <w:tblCellMar>
            <w:top w:w="0" w:type="dxa"/>
            <w:bottom w:w="0" w:type="dxa"/>
          </w:tblCellMar>
        </w:tblPrEx>
        <w:trPr>
          <w:trHeight w:val="431"/>
        </w:trPr>
        <w:tc>
          <w:tcPr>
            <w:tcW w:w="4358" w:type="dxa"/>
            <w:tcBorders>
              <w:top w:val="single" w:color="000000" w:themeColor="text1" w:sz="0"/>
            </w:tcBorders>
            <w:tcMar>
              <w:top w:w="40" w:type="nil"/>
              <w:right w:w="40" w:type="nil"/>
            </w:tcMar>
            <w:vAlign w:val="center"/>
          </w:tcPr>
          <w:p w:rsidRPr="000B21E3" w:rsidR="005F6D9D" w:rsidP="005F6D9D" w:rsidRDefault="005F6D9D" w14:paraId="2AEE7187"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6F316CC6"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Printed name of Parent/Legal Guardian</w:t>
            </w:r>
          </w:p>
        </w:tc>
        <w:tc>
          <w:tcPr>
            <w:tcW w:w="236" w:type="dxa"/>
            <w:tcBorders>
              <w:top w:val="single" w:color="000000" w:themeColor="text1" w:sz="0"/>
            </w:tcBorders>
            <w:tcMar>
              <w:top w:w="40" w:type="nil"/>
              <w:right w:w="40" w:type="nil"/>
            </w:tcMar>
            <w:vAlign w:val="center"/>
          </w:tcPr>
          <w:p w:rsidRPr="000B21E3" w:rsidR="005F6D9D" w:rsidP="005F6D9D" w:rsidRDefault="005F6D9D" w14:paraId="0D0B940D" wp14:textId="77777777">
            <w:pPr>
              <w:widowControl w:val="0"/>
              <w:autoSpaceDE w:val="0"/>
              <w:autoSpaceDN w:val="0"/>
              <w:adjustRightInd w:val="0"/>
              <w:jc w:val="center"/>
              <w:rPr>
                <w:rFonts w:ascii="Arial-BoldMT" w:hAnsi="Arial-BoldMT"/>
                <w:b/>
                <w:sz w:val="18"/>
                <w:szCs w:val="28"/>
              </w:rPr>
            </w:pPr>
          </w:p>
        </w:tc>
        <w:tc>
          <w:tcPr>
            <w:tcW w:w="6154" w:type="dxa"/>
            <w:tcBorders>
              <w:top w:val="single" w:color="000000" w:themeColor="text1" w:sz="0"/>
            </w:tcBorders>
            <w:tcMar>
              <w:top w:w="40" w:type="nil"/>
              <w:right w:w="40" w:type="nil"/>
            </w:tcMar>
            <w:vAlign w:val="center"/>
          </w:tcPr>
          <w:p w:rsidRPr="000B21E3" w:rsidR="005F6D9D" w:rsidP="005F6D9D" w:rsidRDefault="005F6D9D" w14:paraId="07931535"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491072FA"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Date</w:t>
            </w:r>
          </w:p>
        </w:tc>
      </w:tr>
      <w:tr xmlns:wp14="http://schemas.microsoft.com/office/word/2010/wordml" w:rsidRPr="000B21E3" w:rsidR="005F6D9D" w:rsidTr="11F7A096" w14:paraId="5B95F7BF" wp14:textId="77777777">
        <w:tblPrEx>
          <w:tblCellMar>
            <w:top w:w="0" w:type="dxa"/>
            <w:bottom w:w="0" w:type="dxa"/>
          </w:tblCellMar>
        </w:tblPrEx>
        <w:trPr>
          <w:trHeight w:val="1292"/>
        </w:trPr>
        <w:tc>
          <w:tcPr>
            <w:tcW w:w="4358" w:type="dxa"/>
            <w:tcMar>
              <w:top w:w="40" w:type="nil"/>
              <w:right w:w="40" w:type="nil"/>
            </w:tcMar>
            <w:vAlign w:val="center"/>
          </w:tcPr>
          <w:p w:rsidRPr="000B21E3" w:rsidR="005F6D9D" w:rsidP="005F6D9D" w:rsidRDefault="005F6D9D" w14:paraId="6FA0E290"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1FB9112D"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Signature of Parent/Legal Guardian</w:t>
            </w:r>
          </w:p>
          <w:p w:rsidRPr="000B21E3" w:rsidR="005F6D9D" w:rsidP="005F6D9D" w:rsidRDefault="005F6D9D" w14:paraId="0E27B00A" wp14:textId="77777777">
            <w:pPr>
              <w:widowControl w:val="0"/>
              <w:autoSpaceDE w:val="0"/>
              <w:autoSpaceDN w:val="0"/>
              <w:adjustRightInd w:val="0"/>
              <w:jc w:val="center"/>
              <w:rPr>
                <w:rFonts w:ascii="Arial-BoldMT" w:hAnsi="Arial-BoldMT"/>
                <w:b/>
                <w:sz w:val="18"/>
                <w:szCs w:val="28"/>
              </w:rPr>
            </w:pPr>
          </w:p>
          <w:p w:rsidRPr="000B21E3" w:rsidR="005F6D9D" w:rsidP="005F6D9D" w:rsidRDefault="005F6D9D" w14:paraId="55EC3DCB"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56D79518"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E-mail Address</w:t>
            </w:r>
          </w:p>
        </w:tc>
        <w:tc>
          <w:tcPr>
            <w:tcW w:w="236" w:type="dxa"/>
            <w:tcMar>
              <w:top w:w="40" w:type="nil"/>
              <w:right w:w="40" w:type="nil"/>
            </w:tcMar>
            <w:vAlign w:val="center"/>
          </w:tcPr>
          <w:p w:rsidRPr="000B21E3" w:rsidR="005F6D9D" w:rsidP="005F6D9D" w:rsidRDefault="005F6D9D" w14:paraId="60061E4C" wp14:textId="77777777">
            <w:pPr>
              <w:widowControl w:val="0"/>
              <w:autoSpaceDE w:val="0"/>
              <w:autoSpaceDN w:val="0"/>
              <w:adjustRightInd w:val="0"/>
              <w:jc w:val="center"/>
              <w:rPr>
                <w:rFonts w:ascii="Arial-BoldMT" w:hAnsi="Arial-BoldMT"/>
                <w:b/>
                <w:sz w:val="18"/>
                <w:szCs w:val="28"/>
              </w:rPr>
            </w:pPr>
          </w:p>
        </w:tc>
        <w:tc>
          <w:tcPr>
            <w:tcW w:w="6154" w:type="dxa"/>
            <w:tcMar>
              <w:top w:w="40" w:type="nil"/>
              <w:right w:w="40" w:type="nil"/>
            </w:tcMar>
            <w:vAlign w:val="center"/>
          </w:tcPr>
          <w:p w:rsidRPr="000B21E3" w:rsidR="005F6D9D" w:rsidP="005F6D9D" w:rsidRDefault="005F6D9D" w14:paraId="637063FC"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29D6EAAA"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Emergency Phone #</w:t>
            </w:r>
          </w:p>
          <w:p w:rsidRPr="000B21E3" w:rsidR="005F6D9D" w:rsidP="005F6D9D" w:rsidRDefault="005F6D9D" w14:paraId="67FEE138"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47D2A083"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Address</w:t>
            </w:r>
          </w:p>
          <w:p w:rsidRPr="000B21E3" w:rsidR="005F6D9D" w:rsidP="005F6D9D" w:rsidRDefault="005F6D9D" w14:paraId="666645C6"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___________________________________</w:t>
            </w:r>
          </w:p>
          <w:p w:rsidRPr="000B21E3" w:rsidR="005F6D9D" w:rsidP="005F6D9D" w:rsidRDefault="005F6D9D" w14:paraId="1639401D" wp14:textId="77777777">
            <w:pPr>
              <w:widowControl w:val="0"/>
              <w:autoSpaceDE w:val="0"/>
              <w:autoSpaceDN w:val="0"/>
              <w:adjustRightInd w:val="0"/>
              <w:jc w:val="center"/>
              <w:rPr>
                <w:rFonts w:ascii="Arial-BoldMT" w:hAnsi="Arial-BoldMT"/>
                <w:b/>
                <w:sz w:val="18"/>
                <w:szCs w:val="28"/>
              </w:rPr>
            </w:pPr>
            <w:r w:rsidRPr="000B21E3">
              <w:rPr>
                <w:rFonts w:ascii="Arial-BoldMT" w:hAnsi="Arial-BoldMT"/>
                <w:b/>
                <w:sz w:val="18"/>
                <w:szCs w:val="28"/>
              </w:rPr>
              <w:t>City, State, Zip</w:t>
            </w:r>
          </w:p>
        </w:tc>
      </w:tr>
    </w:tbl>
    <w:p xmlns:wp14="http://schemas.microsoft.com/office/word/2010/wordml" w:rsidRPr="000B21E3" w:rsidR="005F6D9D" w:rsidRDefault="005F6D9D" w14:paraId="44EAFD9C" wp14:textId="77777777">
      <w:pPr>
        <w:rPr>
          <w:sz w:val="18"/>
        </w:rPr>
      </w:pPr>
    </w:p>
    <w:sectPr w:rsidRPr="000B21E3" w:rsidR="005F6D9D" w:rsidSect="005F6D9D">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4D"/>
    <w:family w:val="swiss"/>
    <w:notTrueType/>
    <w:pitch w:val="default"/>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E4"/>
    <w:rsid w:val="005F6D9D"/>
    <w:rsid w:val="0093680E"/>
    <w:rsid w:val="11F7A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FD5760F"/>
  <w15:chartTrackingRefBased/>
  <w15:docId w15:val="{32FDC6A1-F23D-4DF5-85CD-035CD73CE5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_ I HAVE READ THE SAFETY ORIENTATION/RULES</dc:title>
  <dc:subject/>
  <dc:creator>Mike Kaylor</dc:creator>
  <keywords/>
  <lastModifiedBy>Lourdes Mcknight</lastModifiedBy>
  <revision>4</revision>
  <lastPrinted>2011-02-02T00:38:00.0000000Z</lastPrinted>
  <dcterms:created xsi:type="dcterms:W3CDTF">2021-05-07T21:44:00.0000000Z</dcterms:created>
  <dcterms:modified xsi:type="dcterms:W3CDTF">2021-05-07T21:49:25.1990537Z</dcterms:modified>
</coreProperties>
</file>